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512A" w14:textId="2149FBF6" w:rsidR="00271426" w:rsidRDefault="00904D7E" w:rsidP="004A64B0">
      <w:pPr>
        <w:rPr>
          <w:rFonts w:eastAsia="Times New Roman" w:cs="Arial"/>
          <w:color w:val="B09B6E"/>
          <w:sz w:val="23"/>
          <w:szCs w:val="23"/>
          <w:lang w:val="de-DE" w:eastAsia="de-CH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347664" wp14:editId="0E1571DB">
            <wp:simplePos x="0" y="0"/>
            <wp:positionH relativeFrom="column">
              <wp:posOffset>3395980</wp:posOffset>
            </wp:positionH>
            <wp:positionV relativeFrom="paragraph">
              <wp:posOffset>-128905</wp:posOffset>
            </wp:positionV>
            <wp:extent cx="1790700" cy="2381250"/>
            <wp:effectExtent l="9525" t="0" r="9525" b="9525"/>
            <wp:wrapTight wrapText="bothSides">
              <wp:wrapPolygon edited="0">
                <wp:start x="21485" y="-86"/>
                <wp:lineTo x="115" y="-86"/>
                <wp:lineTo x="115" y="21514"/>
                <wp:lineTo x="21485" y="21514"/>
                <wp:lineTo x="21485" y="-8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25" r="-297" b="-1"/>
                    <a:stretch/>
                  </pic:blipFill>
                  <pic:spPr bwMode="auto">
                    <a:xfrm rot="16200000">
                      <a:off x="0" y="0"/>
                      <a:ext cx="17907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F3">
        <w:rPr>
          <w:noProof/>
        </w:rPr>
        <w:t xml:space="preserve">        </w:t>
      </w:r>
      <w:r w:rsidR="001B2E0F">
        <w:rPr>
          <w:noProof/>
        </w:rPr>
        <w:t xml:space="preserve">   </w:t>
      </w:r>
      <w:r w:rsidR="00271426">
        <w:rPr>
          <w:rFonts w:eastAsia="Times New Roman" w:cs="Arial"/>
          <w:color w:val="B09B6E"/>
          <w:sz w:val="23"/>
          <w:szCs w:val="23"/>
          <w:lang w:val="de-DE" w:eastAsia="de-CH"/>
        </w:rPr>
        <w:tab/>
      </w:r>
      <w:r w:rsidR="00271426">
        <w:rPr>
          <w:rFonts w:eastAsia="Times New Roman" w:cs="Arial"/>
          <w:color w:val="B09B6E"/>
          <w:sz w:val="23"/>
          <w:szCs w:val="23"/>
          <w:lang w:val="de-DE" w:eastAsia="de-CH"/>
        </w:rPr>
        <w:tab/>
      </w:r>
      <w:r w:rsidR="00271426">
        <w:rPr>
          <w:rFonts w:eastAsia="Times New Roman" w:cs="Arial"/>
          <w:color w:val="B09B6E"/>
          <w:sz w:val="23"/>
          <w:szCs w:val="23"/>
          <w:lang w:val="de-DE" w:eastAsia="de-CH"/>
        </w:rPr>
        <w:tab/>
      </w:r>
      <w:r w:rsidR="00271426">
        <w:rPr>
          <w:rFonts w:eastAsia="Times New Roman" w:cs="Arial"/>
          <w:color w:val="B09B6E"/>
          <w:sz w:val="23"/>
          <w:szCs w:val="23"/>
          <w:lang w:val="de-DE" w:eastAsia="de-CH"/>
        </w:rPr>
        <w:tab/>
      </w:r>
      <w:r w:rsidR="00271426">
        <w:rPr>
          <w:rFonts w:eastAsia="Times New Roman" w:cs="Arial"/>
          <w:color w:val="B09B6E"/>
          <w:sz w:val="23"/>
          <w:szCs w:val="23"/>
          <w:lang w:val="de-DE" w:eastAsia="de-CH"/>
        </w:rPr>
        <w:tab/>
      </w:r>
      <w:r w:rsidR="00271426">
        <w:rPr>
          <w:rFonts w:eastAsia="Times New Roman" w:cs="Arial"/>
          <w:color w:val="B09B6E"/>
          <w:sz w:val="23"/>
          <w:szCs w:val="23"/>
          <w:lang w:val="de-DE" w:eastAsia="de-CH"/>
        </w:rPr>
        <w:tab/>
      </w:r>
      <w:r w:rsidR="00271426">
        <w:rPr>
          <w:rFonts w:eastAsia="Times New Roman" w:cs="Arial"/>
          <w:color w:val="B09B6E"/>
          <w:sz w:val="23"/>
          <w:szCs w:val="23"/>
          <w:lang w:val="de-DE" w:eastAsia="de-CH"/>
        </w:rPr>
        <w:tab/>
      </w:r>
      <w:r w:rsidR="00271426">
        <w:rPr>
          <w:rFonts w:eastAsia="Times New Roman" w:cs="Arial"/>
          <w:color w:val="B09B6E"/>
          <w:sz w:val="23"/>
          <w:szCs w:val="23"/>
          <w:lang w:val="de-DE" w:eastAsia="de-CH"/>
        </w:rPr>
        <w:tab/>
      </w:r>
    </w:p>
    <w:p w14:paraId="2BD69B5D" w14:textId="21591CE4" w:rsidR="00271426" w:rsidRPr="00EB093F" w:rsidRDefault="00271426" w:rsidP="00271426">
      <w:pPr>
        <w:rPr>
          <w:rFonts w:asciiTheme="minorHAnsi" w:hAnsiTheme="minorHAnsi" w:cstheme="minorHAnsi"/>
          <w:noProof/>
          <w:sz w:val="28"/>
        </w:rPr>
      </w:pPr>
      <w:r w:rsidRPr="00EB093F">
        <w:rPr>
          <w:rFonts w:asciiTheme="minorHAnsi" w:hAnsiTheme="minorHAnsi" w:cstheme="minorHAnsi"/>
          <w:b/>
          <w:bCs/>
          <w:sz w:val="36"/>
          <w:szCs w:val="28"/>
        </w:rPr>
        <w:t>Themenabend Belorma</w:t>
      </w:r>
      <w:r w:rsidR="00904D7E" w:rsidRPr="00EB093F">
        <w:rPr>
          <w:rFonts w:asciiTheme="minorHAnsi" w:hAnsiTheme="minorHAnsi" w:cstheme="minorHAnsi"/>
          <w:noProof/>
          <w:sz w:val="28"/>
        </w:rPr>
        <w:t xml:space="preserve"> </w:t>
      </w:r>
    </w:p>
    <w:p w14:paraId="0443EF0D" w14:textId="3ECDB1CD" w:rsidR="00904D7E" w:rsidRPr="00EB093F" w:rsidRDefault="00904D7E" w:rsidP="00271426">
      <w:pPr>
        <w:rPr>
          <w:rFonts w:asciiTheme="minorHAnsi" w:hAnsiTheme="minorHAnsi" w:cstheme="minorHAnsi"/>
          <w:noProof/>
          <w:sz w:val="28"/>
        </w:rPr>
      </w:pPr>
    </w:p>
    <w:p w14:paraId="6B05CB87" w14:textId="39972836" w:rsidR="00904D7E" w:rsidRPr="00EB093F" w:rsidRDefault="00904D7E" w:rsidP="00271426">
      <w:pPr>
        <w:rPr>
          <w:rFonts w:asciiTheme="minorHAnsi" w:hAnsiTheme="minorHAnsi" w:cstheme="minorHAnsi"/>
          <w:noProof/>
          <w:sz w:val="28"/>
        </w:rPr>
      </w:pPr>
      <w:r w:rsidRPr="00EB093F">
        <w:rPr>
          <w:rFonts w:asciiTheme="minorHAnsi" w:hAnsiTheme="minorHAnsi" w:cstheme="minorHAnsi"/>
          <w:noProof/>
          <w:sz w:val="28"/>
        </w:rPr>
        <w:t>«Mir ist ein Wort zugeflogen…»</w:t>
      </w:r>
    </w:p>
    <w:p w14:paraId="27701EFB" w14:textId="0CE44FE8" w:rsidR="00904D7E" w:rsidRPr="00EB093F" w:rsidRDefault="00904D7E" w:rsidP="00271426">
      <w:pPr>
        <w:rPr>
          <w:rFonts w:asciiTheme="minorHAnsi" w:hAnsiTheme="minorHAnsi" w:cstheme="minorHAnsi"/>
          <w:noProof/>
          <w:sz w:val="28"/>
        </w:rPr>
      </w:pPr>
    </w:p>
    <w:p w14:paraId="621E0329" w14:textId="77777777" w:rsidR="004A64B0" w:rsidRPr="00EB093F" w:rsidRDefault="004A64B0" w:rsidP="00271426">
      <w:pPr>
        <w:rPr>
          <w:rFonts w:asciiTheme="minorHAnsi" w:hAnsiTheme="minorHAnsi" w:cstheme="minorHAnsi"/>
          <w:noProof/>
          <w:sz w:val="28"/>
        </w:rPr>
      </w:pPr>
      <w:r w:rsidRPr="00EB093F">
        <w:rPr>
          <w:rFonts w:asciiTheme="minorHAnsi" w:hAnsiTheme="minorHAnsi" w:cstheme="minorHAnsi"/>
          <w:noProof/>
          <w:sz w:val="28"/>
        </w:rPr>
        <w:t xml:space="preserve">Lebensperlen </w:t>
      </w:r>
    </w:p>
    <w:p w14:paraId="18C76BD5" w14:textId="2E53DBA5" w:rsidR="00904D7E" w:rsidRPr="00EB093F" w:rsidRDefault="004A64B0" w:rsidP="00271426">
      <w:pPr>
        <w:rPr>
          <w:rFonts w:asciiTheme="minorHAnsi" w:hAnsiTheme="minorHAnsi" w:cstheme="minorHAnsi"/>
          <w:noProof/>
          <w:sz w:val="28"/>
        </w:rPr>
      </w:pPr>
      <w:r w:rsidRPr="00EB093F">
        <w:rPr>
          <w:rFonts w:asciiTheme="minorHAnsi" w:hAnsiTheme="minorHAnsi" w:cstheme="minorHAnsi"/>
          <w:noProof/>
          <w:sz w:val="28"/>
        </w:rPr>
        <w:t>festhalten, erzählen, erschaffen</w:t>
      </w:r>
    </w:p>
    <w:p w14:paraId="5F3EA3CD" w14:textId="349DCB33" w:rsidR="00904D7E" w:rsidRPr="00EB093F" w:rsidRDefault="00904D7E" w:rsidP="00271426">
      <w:pPr>
        <w:rPr>
          <w:rFonts w:asciiTheme="minorHAnsi" w:hAnsiTheme="minorHAnsi" w:cstheme="minorHAnsi"/>
          <w:b/>
          <w:bCs/>
          <w:sz w:val="36"/>
          <w:szCs w:val="28"/>
        </w:rPr>
      </w:pPr>
    </w:p>
    <w:p w14:paraId="46C823B4" w14:textId="47CCB015" w:rsidR="00904D7E" w:rsidRPr="00EB093F" w:rsidRDefault="00904D7E" w:rsidP="0027142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5CA13F9" w14:textId="03B60685" w:rsidR="002C4A9D" w:rsidRPr="00EB093F" w:rsidRDefault="00904D7E" w:rsidP="00904D7E">
      <w:pPr>
        <w:rPr>
          <w:rFonts w:asciiTheme="minorHAnsi" w:hAnsiTheme="minorHAnsi" w:cstheme="minorHAnsi"/>
          <w:sz w:val="24"/>
        </w:rPr>
      </w:pPr>
      <w:r w:rsidRPr="00EB093F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E6CD0F" wp14:editId="16D992AD">
            <wp:simplePos x="0" y="0"/>
            <wp:positionH relativeFrom="column">
              <wp:posOffset>33655</wp:posOffset>
            </wp:positionH>
            <wp:positionV relativeFrom="paragraph">
              <wp:posOffset>57150</wp:posOffset>
            </wp:positionV>
            <wp:extent cx="1838325" cy="1222375"/>
            <wp:effectExtent l="0" t="0" r="9525" b="0"/>
            <wp:wrapTight wrapText="bothSides">
              <wp:wrapPolygon edited="0">
                <wp:start x="0" y="0"/>
                <wp:lineTo x="0" y="21207"/>
                <wp:lineTo x="21488" y="21207"/>
                <wp:lineTo x="2148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ene_1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A9D" w:rsidRPr="00EB093F">
        <w:rPr>
          <w:rFonts w:asciiTheme="minorHAnsi" w:hAnsiTheme="minorHAnsi" w:cstheme="minorHAnsi"/>
          <w:sz w:val="24"/>
        </w:rPr>
        <w:t>Irene Meyer Müller aus Eschenbach führt eine Schreibwerkstatt mit Kursangeboten und ist überzeugt, dass Schreiben ein Ausdruck ist, den alle Menschen auf ihre einzigartige Weise heilsam nutzen können.</w:t>
      </w:r>
    </w:p>
    <w:p w14:paraId="22F6F97A" w14:textId="60EB0837" w:rsidR="00656827" w:rsidRPr="00EB093F" w:rsidRDefault="002C4A9D" w:rsidP="003F2FB6">
      <w:pPr>
        <w:spacing w:after="120"/>
        <w:rPr>
          <w:rFonts w:asciiTheme="minorHAnsi" w:hAnsiTheme="minorHAnsi" w:cstheme="minorHAnsi"/>
          <w:b/>
          <w:bCs/>
          <w:sz w:val="36"/>
          <w:szCs w:val="32"/>
        </w:rPr>
      </w:pPr>
      <w:r w:rsidRPr="00EB093F">
        <w:rPr>
          <w:rFonts w:asciiTheme="minorHAnsi" w:hAnsiTheme="minorHAnsi" w:cstheme="minorHAnsi"/>
          <w:sz w:val="24"/>
        </w:rPr>
        <w:t>Sie lässt uns entdecken, was Poesie- und Bibliotherapie ist, und dass es auch uns gelingen kann, mit zugeflogenen Worten, im Alltag unseren eigenen Wort-Balsam für die Seele zu schreiben.</w:t>
      </w:r>
    </w:p>
    <w:p w14:paraId="3D2F8735" w14:textId="35DE507C" w:rsidR="00656827" w:rsidRPr="00EB093F" w:rsidRDefault="002C4A9D" w:rsidP="003F2FB6">
      <w:pPr>
        <w:spacing w:after="120"/>
        <w:rPr>
          <w:rFonts w:asciiTheme="minorHAnsi" w:hAnsiTheme="minorHAnsi" w:cstheme="minorHAnsi"/>
          <w:b/>
          <w:bCs/>
          <w:sz w:val="32"/>
          <w:szCs w:val="32"/>
        </w:rPr>
      </w:pPr>
      <w:r w:rsidRPr="00EB093F">
        <w:rPr>
          <w:rFonts w:asciiTheme="minorHAnsi" w:hAnsiTheme="minorHAnsi" w:cstheme="minorHAnsi"/>
          <w:sz w:val="24"/>
        </w:rPr>
        <w:t>Weil d</w:t>
      </w:r>
      <w:r w:rsidR="003C06FC" w:rsidRPr="00EB093F">
        <w:rPr>
          <w:rFonts w:asciiTheme="minorHAnsi" w:hAnsiTheme="minorHAnsi" w:cstheme="minorHAnsi"/>
          <w:sz w:val="24"/>
        </w:rPr>
        <w:t xml:space="preserve">ie Sprache eng verbunden </w:t>
      </w:r>
      <w:r w:rsidRPr="00EB093F">
        <w:rPr>
          <w:rFonts w:asciiTheme="minorHAnsi" w:hAnsiTheme="minorHAnsi" w:cstheme="minorHAnsi"/>
          <w:sz w:val="24"/>
        </w:rPr>
        <w:t xml:space="preserve">ist </w:t>
      </w:r>
      <w:r w:rsidR="003C06FC" w:rsidRPr="00EB093F">
        <w:rPr>
          <w:rFonts w:asciiTheme="minorHAnsi" w:hAnsiTheme="minorHAnsi" w:cstheme="minorHAnsi"/>
          <w:sz w:val="24"/>
        </w:rPr>
        <w:t>mit unserem Menschsein</w:t>
      </w:r>
      <w:r w:rsidRPr="00EB093F">
        <w:rPr>
          <w:rFonts w:asciiTheme="minorHAnsi" w:hAnsiTheme="minorHAnsi" w:cstheme="minorHAnsi"/>
          <w:sz w:val="24"/>
        </w:rPr>
        <w:t>, vermögen uns Worte tief zu betreffen</w:t>
      </w:r>
      <w:r w:rsidR="00904D7E" w:rsidRPr="00EB093F">
        <w:rPr>
          <w:rFonts w:asciiTheme="minorHAnsi" w:hAnsiTheme="minorHAnsi" w:cstheme="minorHAnsi"/>
          <w:sz w:val="24"/>
        </w:rPr>
        <w:t>, aber ebenso, zu beglücken oder zu trösten.</w:t>
      </w:r>
      <w:r w:rsidRPr="00EB093F">
        <w:rPr>
          <w:rFonts w:asciiTheme="minorHAnsi" w:hAnsiTheme="minorHAnsi" w:cstheme="minorHAnsi"/>
          <w:sz w:val="24"/>
        </w:rPr>
        <w:t xml:space="preserve"> </w:t>
      </w:r>
    </w:p>
    <w:p w14:paraId="5C04BCF3" w14:textId="77777777" w:rsidR="00183025" w:rsidRDefault="003F2FB6" w:rsidP="003F2FB6">
      <w:pPr>
        <w:spacing w:after="120"/>
        <w:rPr>
          <w:rFonts w:asciiTheme="minorHAnsi" w:hAnsiTheme="minorHAnsi" w:cstheme="minorHAnsi"/>
          <w:sz w:val="24"/>
        </w:rPr>
      </w:pPr>
      <w:r w:rsidRPr="00EB093F">
        <w:rPr>
          <w:rFonts w:asciiTheme="minorHAnsi" w:hAnsiTheme="minorHAnsi" w:cstheme="minorHAnsi"/>
          <w:sz w:val="24"/>
        </w:rPr>
        <w:t>Schreiben bedeutet, Gedanken zu ordnen</w:t>
      </w:r>
      <w:r w:rsidR="002C4A9D" w:rsidRPr="00EB093F">
        <w:rPr>
          <w:rFonts w:asciiTheme="minorHAnsi" w:hAnsiTheme="minorHAnsi" w:cstheme="minorHAnsi"/>
          <w:sz w:val="24"/>
        </w:rPr>
        <w:t>;</w:t>
      </w:r>
      <w:r w:rsidRPr="00EB093F">
        <w:rPr>
          <w:rFonts w:asciiTheme="minorHAnsi" w:hAnsiTheme="minorHAnsi" w:cstheme="minorHAnsi"/>
          <w:sz w:val="24"/>
        </w:rPr>
        <w:t xml:space="preserve"> etwas, das im Inneren geschieht, ans Licht zu bringen und </w:t>
      </w:r>
      <w:r w:rsidR="002C4A9D" w:rsidRPr="00EB093F">
        <w:rPr>
          <w:rFonts w:asciiTheme="minorHAnsi" w:hAnsiTheme="minorHAnsi" w:cstheme="minorHAnsi"/>
          <w:sz w:val="24"/>
        </w:rPr>
        <w:t>dadurch neu zu erkennen und zu verstehen</w:t>
      </w:r>
      <w:r w:rsidRPr="00EB093F">
        <w:rPr>
          <w:rFonts w:asciiTheme="minorHAnsi" w:hAnsiTheme="minorHAnsi" w:cstheme="minorHAnsi"/>
          <w:sz w:val="24"/>
        </w:rPr>
        <w:t>. Allein das Schreiben hat seine heilsame Kraft.</w:t>
      </w:r>
      <w:r w:rsidR="00854B2B" w:rsidRPr="00EB093F">
        <w:rPr>
          <w:rFonts w:asciiTheme="minorHAnsi" w:hAnsiTheme="minorHAnsi" w:cstheme="minorHAnsi"/>
          <w:sz w:val="24"/>
        </w:rPr>
        <w:t xml:space="preserve"> Diese kann uns gerade in schwierigen und anspruchsvollen Zeiten des Lebens stärken und ermutigen.</w:t>
      </w:r>
    </w:p>
    <w:p w14:paraId="6EA7ECB1" w14:textId="52D40F8E" w:rsidR="003C06FC" w:rsidRPr="00EB093F" w:rsidRDefault="00183025" w:rsidP="003F2FB6">
      <w:pPr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Es</w:t>
      </w:r>
      <w:r w:rsidR="00854B2B" w:rsidRPr="00EB093F">
        <w:rPr>
          <w:rFonts w:asciiTheme="minorHAnsi" w:hAnsiTheme="minorHAnsi" w:cstheme="minorHAnsi"/>
          <w:sz w:val="24"/>
        </w:rPr>
        <w:t xml:space="preserve"> </w:t>
      </w:r>
      <w:r w:rsidR="003C06FC" w:rsidRPr="00EB093F">
        <w:rPr>
          <w:rFonts w:asciiTheme="minorHAnsi" w:hAnsiTheme="minorHAnsi" w:cstheme="minorHAnsi"/>
          <w:sz w:val="24"/>
        </w:rPr>
        <w:t>öffne</w:t>
      </w:r>
      <w:r>
        <w:rPr>
          <w:rFonts w:asciiTheme="minorHAnsi" w:hAnsiTheme="minorHAnsi" w:cstheme="minorHAnsi"/>
          <w:sz w:val="24"/>
        </w:rPr>
        <w:t>t</w:t>
      </w:r>
      <w:r w:rsidR="003C06FC" w:rsidRPr="00EB093F">
        <w:rPr>
          <w:rFonts w:asciiTheme="minorHAnsi" w:hAnsiTheme="minorHAnsi" w:cstheme="minorHAnsi"/>
          <w:sz w:val="24"/>
        </w:rPr>
        <w:t xml:space="preserve"> die Türen zur schöpferischen Quelle, die in jedem Menschen schlummert</w:t>
      </w:r>
      <w:r w:rsidR="003F2FB6" w:rsidRPr="00EB093F">
        <w:rPr>
          <w:rFonts w:asciiTheme="minorHAnsi" w:hAnsiTheme="minorHAnsi" w:cstheme="minorHAnsi"/>
          <w:sz w:val="24"/>
        </w:rPr>
        <w:t>.</w:t>
      </w:r>
    </w:p>
    <w:p w14:paraId="03F59733" w14:textId="264FDBE6" w:rsidR="00FB0772" w:rsidRPr="00EB093F" w:rsidRDefault="00FB0772" w:rsidP="003F2FB6">
      <w:pPr>
        <w:spacing w:after="120"/>
        <w:rPr>
          <w:rFonts w:asciiTheme="minorHAnsi" w:hAnsiTheme="minorHAnsi" w:cstheme="minorHAnsi"/>
          <w:sz w:val="24"/>
        </w:rPr>
      </w:pPr>
      <w:r w:rsidRPr="00EB093F">
        <w:rPr>
          <w:rFonts w:asciiTheme="minorHAnsi" w:hAnsiTheme="minorHAnsi" w:cstheme="minorHAnsi"/>
          <w:sz w:val="24"/>
        </w:rPr>
        <w:t>Gern öffnen wir mit Ihnen</w:t>
      </w:r>
      <w:r w:rsidR="00EA4F84">
        <w:rPr>
          <w:rFonts w:asciiTheme="minorHAnsi" w:hAnsiTheme="minorHAnsi" w:cstheme="minorHAnsi"/>
          <w:sz w:val="24"/>
        </w:rPr>
        <w:t>/dir die</w:t>
      </w:r>
      <w:r w:rsidRPr="00EB093F">
        <w:rPr>
          <w:rFonts w:asciiTheme="minorHAnsi" w:hAnsiTheme="minorHAnsi" w:cstheme="minorHAnsi"/>
          <w:sz w:val="24"/>
        </w:rPr>
        <w:t xml:space="preserve"> Türe – schön sind Sie, bist du mit dabei!</w:t>
      </w:r>
    </w:p>
    <w:p w14:paraId="27DF8FC2" w14:textId="77777777" w:rsidR="00E54126" w:rsidRPr="00EB093F" w:rsidRDefault="00E54126" w:rsidP="003F2FB6">
      <w:pPr>
        <w:spacing w:after="120"/>
        <w:rPr>
          <w:rFonts w:asciiTheme="minorHAnsi" w:hAnsiTheme="minorHAnsi" w:cstheme="minorHAnsi"/>
          <w:sz w:val="24"/>
        </w:rPr>
      </w:pPr>
    </w:p>
    <w:p w14:paraId="7D4F77D7" w14:textId="5F2B7622" w:rsidR="00271426" w:rsidRPr="00EB093F" w:rsidRDefault="00854B2B" w:rsidP="00271426">
      <w:pPr>
        <w:rPr>
          <w:rFonts w:asciiTheme="minorHAnsi" w:hAnsiTheme="minorHAnsi" w:cstheme="minorHAnsi"/>
          <w:sz w:val="24"/>
          <w:szCs w:val="24"/>
        </w:rPr>
      </w:pPr>
      <w:r w:rsidRPr="00EB093F">
        <w:rPr>
          <w:rFonts w:asciiTheme="minorHAnsi" w:hAnsiTheme="minorHAnsi" w:cstheme="minorHAnsi"/>
          <w:sz w:val="24"/>
          <w:szCs w:val="24"/>
        </w:rPr>
        <w:t>Irene Meyer Müller</w:t>
      </w:r>
      <w:r w:rsidR="00271426" w:rsidRPr="00EB093F">
        <w:rPr>
          <w:rFonts w:asciiTheme="minorHAnsi" w:hAnsiTheme="minorHAnsi" w:cstheme="minorHAnsi"/>
          <w:sz w:val="24"/>
          <w:szCs w:val="24"/>
        </w:rPr>
        <w:t>, Barbara Karner, Madlen Heer</w:t>
      </w:r>
    </w:p>
    <w:p w14:paraId="215FD357" w14:textId="77777777" w:rsidR="00E54126" w:rsidRPr="00EB093F" w:rsidRDefault="00E54126" w:rsidP="00271426">
      <w:pPr>
        <w:rPr>
          <w:rFonts w:asciiTheme="minorHAnsi" w:hAnsiTheme="minorHAnsi" w:cstheme="minorHAnsi"/>
          <w:sz w:val="24"/>
          <w:szCs w:val="24"/>
        </w:rPr>
      </w:pPr>
    </w:p>
    <w:p w14:paraId="4C1559D9" w14:textId="30572D59" w:rsidR="007B2465" w:rsidRPr="00EB093F" w:rsidRDefault="007B2465" w:rsidP="00271426">
      <w:pPr>
        <w:rPr>
          <w:rFonts w:asciiTheme="minorHAnsi" w:hAnsiTheme="minorHAnsi" w:cstheme="minorHAnsi"/>
          <w:sz w:val="24"/>
          <w:szCs w:val="24"/>
        </w:rPr>
      </w:pPr>
    </w:p>
    <w:p w14:paraId="65ECC9C0" w14:textId="5E0D99C5" w:rsidR="007B2465" w:rsidRPr="00EB093F" w:rsidRDefault="007B2465" w:rsidP="00E5412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76923C" w:themeColor="accent3" w:themeShade="BF"/>
        </w:rPr>
      </w:pPr>
    </w:p>
    <w:p w14:paraId="4AC434D2" w14:textId="1AA15832" w:rsidR="00271426" w:rsidRPr="00EB093F" w:rsidRDefault="00271426" w:rsidP="00E5412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</w:pP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Datum:</w:t>
      </w: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="002C4A9D"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 xml:space="preserve">Dienstag, </w:t>
      </w:r>
      <w:r w:rsidR="00541DCA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08. November 2022</w:t>
      </w:r>
    </w:p>
    <w:p w14:paraId="642B323B" w14:textId="002267E2" w:rsidR="00271426" w:rsidRPr="00EB093F" w:rsidRDefault="00271426" w:rsidP="00E5412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</w:pP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Zeit:</w:t>
      </w: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="0001360C"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19.</w:t>
      </w:r>
      <w:r w:rsidR="002C4A9D"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00</w:t>
      </w: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 xml:space="preserve"> Uhr bis ca. 20.45 Uhr</w:t>
      </w:r>
    </w:p>
    <w:p w14:paraId="6832E862" w14:textId="2A97B98D" w:rsidR="00271426" w:rsidRPr="00EB093F" w:rsidRDefault="00271426" w:rsidP="00E5412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</w:pP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Ort:</w:t>
      </w: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 xml:space="preserve">bei Belorma, </w:t>
      </w:r>
      <w:proofErr w:type="spellStart"/>
      <w:r w:rsidR="00541DCA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Luzernerstr</w:t>
      </w:r>
      <w:proofErr w:type="spellEnd"/>
      <w:r w:rsidR="00541DCA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. 60, Root</w:t>
      </w:r>
    </w:p>
    <w:p w14:paraId="0409E779" w14:textId="7021AD25" w:rsidR="00271426" w:rsidRPr="00EB093F" w:rsidRDefault="00271426" w:rsidP="00E5412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1410" w:hanging="1410"/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</w:pP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Anmeldung:</w:t>
      </w: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 xml:space="preserve">per Mail: </w:t>
      </w:r>
      <w:hyperlink r:id="rId7" w:history="1">
        <w:r w:rsidR="000D3BCF" w:rsidRPr="00EB093F">
          <w:rPr>
            <w:rStyle w:val="Hyperlink"/>
            <w:rFonts w:asciiTheme="minorHAnsi" w:hAnsiTheme="minorHAnsi" w:cstheme="minorHAnsi"/>
            <w:b/>
            <w:bCs/>
            <w:color w:val="76923C" w:themeColor="accent3" w:themeShade="BF"/>
            <w:sz w:val="28"/>
            <w:szCs w:val="28"/>
          </w:rPr>
          <w:t>info@belorma.ch</w:t>
        </w:r>
      </w:hyperlink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 xml:space="preserve"> oder per </w:t>
      </w:r>
      <w:r w:rsidR="007B2465"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 xml:space="preserve">   </w:t>
      </w: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Tel. 041 920 22 33</w:t>
      </w:r>
    </w:p>
    <w:p w14:paraId="0B01C7B4" w14:textId="68FDA351" w:rsidR="00271426" w:rsidRPr="00EB093F" w:rsidRDefault="00271426" w:rsidP="00E5412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</w:pP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="007B2465"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b</w:t>
      </w: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is am</w:t>
      </w:r>
      <w:r w:rsidR="007B2465"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 xml:space="preserve"> </w:t>
      </w:r>
      <w:r w:rsidR="00541DCA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04.11.22</w:t>
      </w:r>
    </w:p>
    <w:p w14:paraId="5E570773" w14:textId="54917183" w:rsidR="00271426" w:rsidRPr="00EB093F" w:rsidRDefault="00271426" w:rsidP="00E5412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</w:pP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Kosten:</w:t>
      </w: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ab/>
      </w:r>
      <w:r w:rsidRPr="00EB093F">
        <w:rPr>
          <w:rFonts w:asciiTheme="minorHAnsi" w:hAnsiTheme="minorHAnsi" w:cstheme="minorHAnsi"/>
          <w:b/>
          <w:bCs/>
          <w:color w:val="76923C" w:themeColor="accent3" w:themeShade="BF"/>
          <w:sz w:val="28"/>
          <w:szCs w:val="28"/>
        </w:rPr>
        <w:t>Fr. 15.00 pro Person</w:t>
      </w:r>
    </w:p>
    <w:p w14:paraId="4BC5B66C" w14:textId="0324AF21" w:rsidR="00271426" w:rsidRPr="00FB0772" w:rsidRDefault="00271426" w:rsidP="00E5412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rPr>
          <w:color w:val="76923C" w:themeColor="accent3" w:themeShade="BF"/>
        </w:rPr>
      </w:pPr>
    </w:p>
    <w:p w14:paraId="7AF4196F" w14:textId="4C6CF42E" w:rsidR="00271426" w:rsidRPr="00271426" w:rsidRDefault="00271426" w:rsidP="00271426"/>
    <w:p w14:paraId="42F464C6" w14:textId="65FAEF34" w:rsidR="00E54126" w:rsidRDefault="00E54126" w:rsidP="00271426">
      <w:pPr>
        <w:rPr>
          <w:sz w:val="24"/>
          <w:szCs w:val="24"/>
        </w:rPr>
      </w:pPr>
    </w:p>
    <w:p w14:paraId="11792BCA" w14:textId="2EC27020" w:rsidR="00E54126" w:rsidRDefault="00E54126" w:rsidP="00271426">
      <w:pPr>
        <w:rPr>
          <w:sz w:val="24"/>
          <w:szCs w:val="24"/>
        </w:rPr>
      </w:pPr>
    </w:p>
    <w:p w14:paraId="673ED326" w14:textId="0AE06FBE" w:rsidR="00E54126" w:rsidRDefault="00E54126" w:rsidP="00271426">
      <w:pPr>
        <w:rPr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BC1F930" wp14:editId="4124B02E">
            <wp:simplePos x="0" y="0"/>
            <wp:positionH relativeFrom="column">
              <wp:posOffset>4377055</wp:posOffset>
            </wp:positionH>
            <wp:positionV relativeFrom="paragraph">
              <wp:posOffset>8890</wp:posOffset>
            </wp:positionV>
            <wp:extent cx="1242695" cy="539115"/>
            <wp:effectExtent l="0" t="0" r="0" b="0"/>
            <wp:wrapTight wrapText="bothSides">
              <wp:wrapPolygon edited="0">
                <wp:start x="11589" y="0"/>
                <wp:lineTo x="331" y="12212"/>
                <wp:lineTo x="331" y="15265"/>
                <wp:lineTo x="3642" y="19845"/>
                <wp:lineTo x="5298" y="20608"/>
                <wp:lineTo x="16225" y="20608"/>
                <wp:lineTo x="17880" y="19845"/>
                <wp:lineTo x="21192" y="15265"/>
                <wp:lineTo x="21192" y="12975"/>
                <wp:lineTo x="15563" y="0"/>
                <wp:lineTo x="11589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zaehlaenswert_Logo_RGB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0AD1E" w14:textId="34CAE84E" w:rsidR="00271426" w:rsidRPr="00271426" w:rsidRDefault="00271426" w:rsidP="00271426">
      <w:pPr>
        <w:rPr>
          <w:sz w:val="24"/>
          <w:szCs w:val="24"/>
        </w:rPr>
      </w:pPr>
      <w:r w:rsidRPr="002714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CH"/>
        </w:rPr>
        <w:drawing>
          <wp:inline distT="0" distB="0" distL="0" distR="0" wp14:anchorId="3AE7C884" wp14:editId="690450D5">
            <wp:extent cx="1089660" cy="216439"/>
            <wp:effectExtent l="0" t="0" r="0" b="0"/>
            <wp:docPr id="9" name="Grafik 9" descr="belorm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or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83" cy="21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DF9B1" w14:textId="77777777" w:rsidR="00271426" w:rsidRPr="00271426" w:rsidRDefault="00271426" w:rsidP="00271426">
      <w:pPr>
        <w:rPr>
          <w:sz w:val="18"/>
          <w:szCs w:val="18"/>
        </w:rPr>
      </w:pPr>
      <w:r w:rsidRPr="00271426">
        <w:rPr>
          <w:rFonts w:eastAsia="Times New Roman" w:cs="Arial"/>
          <w:color w:val="B09B6E"/>
          <w:sz w:val="18"/>
          <w:szCs w:val="18"/>
          <w:lang w:val="de-DE" w:eastAsia="de-CH"/>
        </w:rPr>
        <w:t>Es ist wichtig wie wir Abschied nehmen</w:t>
      </w:r>
    </w:p>
    <w:p w14:paraId="3BE0D212" w14:textId="20658280" w:rsidR="00271426" w:rsidRDefault="00271426" w:rsidP="00271426">
      <w:pPr>
        <w:rPr>
          <w:color w:val="948A54" w:themeColor="background2" w:themeShade="80"/>
          <w:sz w:val="18"/>
          <w:szCs w:val="18"/>
        </w:rPr>
      </w:pPr>
      <w:r w:rsidRPr="00271426">
        <w:rPr>
          <w:color w:val="948A54" w:themeColor="background2" w:themeShade="80"/>
          <w:sz w:val="18"/>
          <w:szCs w:val="18"/>
        </w:rPr>
        <w:t xml:space="preserve">Die Bestatterinnen im </w:t>
      </w:r>
      <w:proofErr w:type="spellStart"/>
      <w:r w:rsidRPr="00271426">
        <w:rPr>
          <w:color w:val="948A54" w:themeColor="background2" w:themeShade="80"/>
          <w:sz w:val="18"/>
          <w:szCs w:val="18"/>
        </w:rPr>
        <w:t>Ro</w:t>
      </w:r>
      <w:r w:rsidR="005B1AAF">
        <w:rPr>
          <w:color w:val="948A54" w:themeColor="background2" w:themeShade="80"/>
          <w:sz w:val="18"/>
          <w:szCs w:val="18"/>
        </w:rPr>
        <w:t>n</w:t>
      </w:r>
      <w:r w:rsidRPr="00271426">
        <w:rPr>
          <w:color w:val="948A54" w:themeColor="background2" w:themeShade="80"/>
          <w:sz w:val="18"/>
          <w:szCs w:val="18"/>
        </w:rPr>
        <w:t>tal</w:t>
      </w:r>
      <w:proofErr w:type="spellEnd"/>
      <w:r w:rsidRPr="00271426">
        <w:rPr>
          <w:color w:val="948A54" w:themeColor="background2" w:themeShade="80"/>
          <w:sz w:val="18"/>
          <w:szCs w:val="18"/>
        </w:rPr>
        <w:t xml:space="preserve"> und Umgebung</w:t>
      </w:r>
    </w:p>
    <w:p w14:paraId="0E6677DD" w14:textId="520518A9" w:rsidR="00271426" w:rsidRPr="00EA76F7" w:rsidRDefault="00601970" w:rsidP="00EA76F7">
      <w:pPr>
        <w:tabs>
          <w:tab w:val="left" w:pos="6946"/>
        </w:tabs>
        <w:rPr>
          <w:color w:val="9BBB59" w:themeColor="accent3"/>
          <w:sz w:val="32"/>
          <w:szCs w:val="32"/>
        </w:rPr>
      </w:pPr>
      <w:r>
        <w:rPr>
          <w:color w:val="948A54" w:themeColor="background2" w:themeShade="80"/>
          <w:sz w:val="18"/>
          <w:szCs w:val="18"/>
        </w:rPr>
        <w:t xml:space="preserve">Tel. 041 920 22 33   </w:t>
      </w:r>
      <w:hyperlink r:id="rId12" w:history="1">
        <w:r w:rsidRPr="00AD12CB">
          <w:rPr>
            <w:rStyle w:val="Hyperlink"/>
            <w:sz w:val="18"/>
            <w:szCs w:val="18"/>
          </w:rPr>
          <w:t>info@belorma.ch</w:t>
        </w:r>
      </w:hyperlink>
      <w:r>
        <w:rPr>
          <w:color w:val="948A54" w:themeColor="background2" w:themeShade="80"/>
          <w:sz w:val="18"/>
          <w:szCs w:val="18"/>
        </w:rPr>
        <w:t xml:space="preserve">   </w:t>
      </w:r>
      <w:hyperlink r:id="rId13" w:history="1">
        <w:r w:rsidR="00EA76F7" w:rsidRPr="005D5210">
          <w:rPr>
            <w:rStyle w:val="Hyperlink"/>
            <w:sz w:val="18"/>
            <w:szCs w:val="18"/>
          </w:rPr>
          <w:t>www.belorma.ch</w:t>
        </w:r>
      </w:hyperlink>
      <w:r w:rsidR="00EA76F7">
        <w:rPr>
          <w:color w:val="948A54" w:themeColor="background2" w:themeShade="80"/>
          <w:sz w:val="18"/>
          <w:szCs w:val="18"/>
        </w:rPr>
        <w:tab/>
      </w:r>
      <w:r w:rsidR="00EA76F7">
        <w:rPr>
          <w:color w:val="9BBB59" w:themeColor="accent3"/>
          <w:sz w:val="18"/>
          <w:szCs w:val="18"/>
        </w:rPr>
        <w:t>www.erzaehlenswert.ch</w:t>
      </w:r>
    </w:p>
    <w:sectPr w:rsidR="00271426" w:rsidRPr="00EA76F7" w:rsidSect="00E5412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34"/>
    <w:rsid w:val="0001360C"/>
    <w:rsid w:val="000D3BCF"/>
    <w:rsid w:val="00183025"/>
    <w:rsid w:val="0018524A"/>
    <w:rsid w:val="001B2E0F"/>
    <w:rsid w:val="00271426"/>
    <w:rsid w:val="002B70AD"/>
    <w:rsid w:val="002C4A9D"/>
    <w:rsid w:val="003C06FC"/>
    <w:rsid w:val="003F2FB6"/>
    <w:rsid w:val="004A64B0"/>
    <w:rsid w:val="00541DCA"/>
    <w:rsid w:val="005B1AAF"/>
    <w:rsid w:val="00601970"/>
    <w:rsid w:val="00656827"/>
    <w:rsid w:val="007B2465"/>
    <w:rsid w:val="00854B2B"/>
    <w:rsid w:val="00904D7E"/>
    <w:rsid w:val="0094620F"/>
    <w:rsid w:val="00966205"/>
    <w:rsid w:val="00AD3334"/>
    <w:rsid w:val="00B82A18"/>
    <w:rsid w:val="00C37565"/>
    <w:rsid w:val="00CB4A83"/>
    <w:rsid w:val="00D629F8"/>
    <w:rsid w:val="00E02134"/>
    <w:rsid w:val="00E54126"/>
    <w:rsid w:val="00EA4F84"/>
    <w:rsid w:val="00EA76F7"/>
    <w:rsid w:val="00EB093F"/>
    <w:rsid w:val="00F278F3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3A0D1"/>
  <w15:docId w15:val="{5AF9831E-7809-4F51-8BD2-21381BD0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4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3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197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1970"/>
    <w:rPr>
      <w:color w:val="605E5C"/>
      <w:shd w:val="clear" w:color="auto" w:fill="E1DFDD"/>
    </w:rPr>
  </w:style>
  <w:style w:type="paragraph" w:customStyle="1" w:styleId="Lauftext">
    <w:name w:val="Lauftext"/>
    <w:basedOn w:val="Standard"/>
    <w:rsid w:val="00854B2B"/>
    <w:pPr>
      <w:spacing w:line="280" w:lineRule="exact"/>
    </w:pPr>
    <w:rPr>
      <w:rFonts w:eastAsia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elorma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lorma.ch" TargetMode="External"/><Relationship Id="rId12" Type="http://schemas.openxmlformats.org/officeDocument/2006/relationships/hyperlink" Target="mailto:info@belorma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elorma.ch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F182-9D4E-47AB-91D1-58B8D3B0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Karner</dc:creator>
  <cp:lastModifiedBy>Team Belorma</cp:lastModifiedBy>
  <cp:revision>3</cp:revision>
  <cp:lastPrinted>2022-03-14T13:50:00Z</cp:lastPrinted>
  <dcterms:created xsi:type="dcterms:W3CDTF">2022-09-29T11:49:00Z</dcterms:created>
  <dcterms:modified xsi:type="dcterms:W3CDTF">2022-09-30T13:06:00Z</dcterms:modified>
</cp:coreProperties>
</file>